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1062BB1B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5413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taška na </w:t>
      </w:r>
      <w:proofErr w:type="spellStart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jogamatku</w:t>
      </w:r>
      <w:proofErr w:type="spellEnd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5413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oranžová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D53009A" w14:textId="77777777" w:rsidR="003975AB" w:rsidRPr="003975AB" w:rsidRDefault="003975AB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Taška je určena</w:t>
      </w:r>
      <w:r w:rsidRPr="003975AB">
        <w:rPr>
          <w:rFonts w:ascii="Times New Roman" w:eastAsia="Times New Roman" w:hAnsi="Times New Roman" w:cs="Times New Roman"/>
          <w:lang w:eastAsia="cs-CZ"/>
        </w:rPr>
        <w:t xml:space="preserve"> k přepravě a skladování </w:t>
      </w:r>
      <w:proofErr w:type="spellStart"/>
      <w:r w:rsidRPr="003975AB">
        <w:rPr>
          <w:rFonts w:ascii="Times New Roman" w:eastAsia="Times New Roman" w:hAnsi="Times New Roman" w:cs="Times New Roman"/>
          <w:lang w:eastAsia="cs-CZ"/>
        </w:rPr>
        <w:t>jogamatky</w:t>
      </w:r>
      <w:proofErr w:type="spellEnd"/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3975AB">
        <w:rPr>
          <w:rFonts w:ascii="Times New Roman" w:eastAsia="Times New Roman" w:hAnsi="Times New Roman" w:cs="Times New Roman"/>
          <w:lang w:eastAsia="cs-CZ"/>
        </w:rPr>
        <w:t> 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4608164" w14:textId="0C95E3DB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1196D3F" w14:textId="06FA12F7" w:rsidR="003975AB" w:rsidRPr="003975AB" w:rsidRDefault="003975AB" w:rsidP="003975AB">
      <w:pPr>
        <w:pStyle w:val="Normlnweb"/>
        <w:numPr>
          <w:ilvl w:val="0"/>
          <w:numId w:val="3"/>
        </w:numPr>
        <w:rPr>
          <w:color w:val="000000"/>
        </w:rPr>
      </w:pPr>
      <w:r w:rsidRPr="003975AB">
        <w:rPr>
          <w:color w:val="000000"/>
        </w:rPr>
        <w:t>Chrání podložku před poškozením, prachem a vlhkostí a usnadňuje přenášení díky nastavitelného ramennímu popruhu a zipu.</w:t>
      </w:r>
    </w:p>
    <w:p w14:paraId="0C40E6D0" w14:textId="65A4DF5A" w:rsidR="00693D0D" w:rsidRPr="003975AB" w:rsidRDefault="00693D0D" w:rsidP="003975AB">
      <w:pPr>
        <w:pStyle w:val="Normlnweb"/>
        <w:rPr>
          <w:color w:val="000000"/>
        </w:rPr>
      </w:pPr>
      <w:r w:rsidRPr="003975AB">
        <w:rPr>
          <w:b/>
          <w:bCs/>
          <w:color w:val="000000"/>
        </w:rPr>
        <w:t>4. Předcházení úrazům</w:t>
      </w:r>
    </w:p>
    <w:p w14:paraId="00E09BB6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Nepoužívejte jako sedací vak nebo jinou nosnou konstrukci —</w:t>
      </w:r>
      <w:r w:rsidRPr="003975AB">
        <w:rPr>
          <w:rFonts w:ascii="Times New Roman" w:eastAsia="Times New Roman" w:hAnsi="Times New Roman" w:cs="Times New Roman"/>
          <w:lang w:eastAsia="cs-CZ"/>
        </w:rPr>
        <w:t> není navržen pro zatížení váhou těla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BEC2AA0" w14:textId="212ED3C7" w:rsidR="00693D0D" w:rsidRPr="00693D0D" w:rsidRDefault="003975AB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BD5683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Pokud taška jeví známky poškození (prasklé švy, protržený materiál),</w:t>
      </w:r>
      <w:r w:rsidRPr="003975AB">
        <w:rPr>
          <w:rFonts w:ascii="Times New Roman" w:eastAsia="Times New Roman" w:hAnsi="Times New Roman" w:cs="Times New Roman"/>
          <w:lang w:eastAsia="cs-CZ"/>
        </w:rPr>
        <w:t> přestaňte ji používat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protože může ztratit ochrannou funkci.</w:t>
      </w:r>
    </w:p>
    <w:p w14:paraId="7CED3CE3" w14:textId="0228D699" w:rsidR="00693D0D" w:rsidRPr="00650183" w:rsidRDefault="003975AB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36C4FFC" w14:textId="5CF43F48" w:rsidR="003975AB" w:rsidRPr="003975AB" w:rsidRDefault="003975AB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Tašku otřete vlhkým hadříkem; v případě znečištění použijte</w:t>
      </w:r>
      <w:r w:rsidRPr="003975AB">
        <w:rPr>
          <w:rFonts w:ascii="Times New Roman" w:eastAsia="Times New Roman" w:hAnsi="Times New Roman" w:cs="Times New Roman"/>
          <w:lang w:eastAsia="cs-CZ"/>
        </w:rPr>
        <w:t> jemný čisticí prostředek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neperte v pračce.</w:t>
      </w:r>
    </w:p>
    <w:p w14:paraId="225B2402" w14:textId="10F3CD27" w:rsidR="00650183" w:rsidRDefault="003975AB" w:rsidP="003975AB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 čištění</w:t>
      </w:r>
      <w:r w:rsidRPr="003975AB">
        <w:rPr>
          <w:rFonts w:ascii="Times New Roman" w:eastAsia="Times New Roman" w:hAnsi="Times New Roman" w:cs="Times New Roman"/>
          <w:lang w:eastAsia="cs-CZ"/>
        </w:rPr>
        <w:t> nechte dobře vyschnout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zejména v zipové části.</w:t>
      </w:r>
    </w:p>
    <w:p w14:paraId="470E9E7B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52A30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41F168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CC204AC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D7BB03D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3D2B6C9" w14:textId="77777777" w:rsidR="003975AB" w:rsidRP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E2731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174A" w14:textId="77777777" w:rsidR="00E2731F" w:rsidRDefault="00E2731F" w:rsidP="00693D0D">
      <w:r>
        <w:separator/>
      </w:r>
    </w:p>
  </w:endnote>
  <w:endnote w:type="continuationSeparator" w:id="0">
    <w:p w14:paraId="6978FAAC" w14:textId="77777777" w:rsidR="00E2731F" w:rsidRDefault="00E2731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9B3C" w14:textId="77777777" w:rsidR="00E2731F" w:rsidRDefault="00E2731F" w:rsidP="00693D0D">
      <w:r>
        <w:separator/>
      </w:r>
    </w:p>
  </w:footnote>
  <w:footnote w:type="continuationSeparator" w:id="0">
    <w:p w14:paraId="79578B55" w14:textId="77777777" w:rsidR="00E2731F" w:rsidRDefault="00E2731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C2D"/>
    <w:multiLevelType w:val="hybridMultilevel"/>
    <w:tmpl w:val="435E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7"/>
  </w:num>
  <w:num w:numId="3" w16cid:durableId="180245746">
    <w:abstractNumId w:val="2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3"/>
  </w:num>
  <w:num w:numId="9" w16cid:durableId="10493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D122F"/>
    <w:rsid w:val="002E2CF5"/>
    <w:rsid w:val="002F14C0"/>
    <w:rsid w:val="002F2DEB"/>
    <w:rsid w:val="003975AB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547D"/>
    <w:rsid w:val="0088382C"/>
    <w:rsid w:val="008F3A2E"/>
    <w:rsid w:val="009A692A"/>
    <w:rsid w:val="00A36F3F"/>
    <w:rsid w:val="00A464E1"/>
    <w:rsid w:val="00A47A60"/>
    <w:rsid w:val="00AB2DE5"/>
    <w:rsid w:val="00B474F7"/>
    <w:rsid w:val="00BB4922"/>
    <w:rsid w:val="00C30192"/>
    <w:rsid w:val="00C962B3"/>
    <w:rsid w:val="00D54133"/>
    <w:rsid w:val="00D65ECD"/>
    <w:rsid w:val="00DD4067"/>
    <w:rsid w:val="00E2731F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14</cp:revision>
  <dcterms:created xsi:type="dcterms:W3CDTF">2025-07-18T11:20:00Z</dcterms:created>
  <dcterms:modified xsi:type="dcterms:W3CDTF">2025-07-30T11:05:00Z</dcterms:modified>
</cp:coreProperties>
</file>