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C969" w14:textId="77777777" w:rsidR="00CB2591" w:rsidRDefault="00693D0D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🛡️</w:t>
      </w:r>
      <w:r w:rsidRPr="00C30192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 </w:t>
      </w:r>
      <w:r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Bezpečnostní </w:t>
      </w:r>
      <w:r w:rsidR="009347E3" w:rsidRPr="008162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pokyny</w:t>
      </w:r>
      <w:r w:rsidR="009347E3" w:rsidRPr="0025778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 </w:t>
      </w:r>
    </w:p>
    <w:p w14:paraId="1E26DCC6" w14:textId="12319FD8" w:rsidR="00185BED" w:rsidRPr="00CB2591" w:rsidRDefault="009347E3" w:rsidP="00185BED">
      <w:pPr>
        <w:pStyle w:val="Nadpis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cs-CZ"/>
        </w:rPr>
      </w:pPr>
      <w:r w:rsidRPr="00CB2591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cs-CZ"/>
        </w:rPr>
        <w:t xml:space="preserve">– </w:t>
      </w:r>
      <w:r w:rsidR="00CB2591" w:rsidRPr="00CB25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>Silikonové činky "7" 2x1kg růžová</w:t>
      </w:r>
      <w:r w:rsidR="00CB2591" w:rsidRPr="00CB2591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cs-CZ"/>
        </w:rPr>
        <w:t xml:space="preserve"> Sharp Shape</w:t>
      </w:r>
    </w:p>
    <w:p w14:paraId="3E86CA5B" w14:textId="73A1B843" w:rsidR="00693D0D" w:rsidRPr="00185BED" w:rsidRDefault="00693D0D" w:rsidP="00185BE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1. Použití dle určení</w:t>
      </w:r>
    </w:p>
    <w:p w14:paraId="056616C3" w14:textId="3DD14DF4" w:rsid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Tento </w:t>
      </w:r>
      <w:r w:rsidR="00185BED">
        <w:rPr>
          <w:rFonts w:ascii="Times New Roman" w:eastAsia="Times New Roman" w:hAnsi="Times New Roman" w:cs="Times New Roman"/>
          <w:sz w:val="21"/>
          <w:szCs w:val="21"/>
          <w:lang w:eastAsia="cs-CZ"/>
        </w:rPr>
        <w:t>silikonový</w:t>
      </w: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set tvoří dvě jednoruční činky o hmotnosti 1 kg každá. </w:t>
      </w:r>
    </w:p>
    <w:p w14:paraId="160C756F" w14:textId="394225C5" w:rsidR="00981143" w:rsidRPr="00981143" w:rsidRDefault="00981143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Jsou určeny pro posilovací a aerobní cvičení, vhodné také pro jemné rehabilitační nebo tonizační pohyby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34608164" w14:textId="7EECB557" w:rsidR="00693D0D" w:rsidRPr="00AE4D8D" w:rsidRDefault="00693D0D" w:rsidP="00693D0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Není určen jako dětská hračka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75509FC2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2. Věk a dozor</w:t>
      </w:r>
    </w:p>
    <w:p w14:paraId="310DCBCA" w14:textId="5837BFF4" w:rsidR="00693D0D" w:rsidRDefault="00693D0D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Výrobek není vhodný pro děti do </w:t>
      </w:r>
      <w:r w:rsidR="002B7FBF"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3</w:t>
      </w:r>
      <w:r w:rsidRPr="00AE4D8D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let.</w:t>
      </w:r>
    </w:p>
    <w:p w14:paraId="3EA860E7" w14:textId="2C1FFE4A" w:rsidR="00816211" w:rsidRPr="00AE4D8D" w:rsidRDefault="00816211" w:rsidP="00693D0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D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ěti mohou používat pouze</w:t>
      </w: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 pod dohledem dospělé osoby</w:t>
      </w:r>
      <w:r w:rsidRPr="00816211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6F90ECC" w14:textId="77777777" w:rsidR="00693D0D" w:rsidRPr="00693D0D" w:rsidRDefault="00693D0D" w:rsidP="00693D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cs-CZ"/>
        </w:rPr>
      </w:pPr>
      <w:r w:rsidRPr="00693D0D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3. Stav a kontrola výrobku</w:t>
      </w:r>
    </w:p>
    <w:p w14:paraId="0F49454B" w14:textId="77777777" w:rsidR="00981143" w:rsidRDefault="004907F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4907F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Trénujte na</w:t>
      </w:r>
      <w:r w:rsidRPr="004907F3">
        <w:rPr>
          <w:rFonts w:ascii="Times New Roman" w:eastAsia="Times New Roman" w:hAnsi="Times New Roman" w:cs="Times New Roman"/>
          <w:sz w:val="21"/>
          <w:szCs w:val="21"/>
          <w:lang w:eastAsia="cs-CZ"/>
        </w:rPr>
        <w:t> rovné, pevné podložce s dostatkem prostoru kolem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sebe.</w:t>
      </w:r>
    </w:p>
    <w:p w14:paraId="6E9DEBA9" w14:textId="21A84D14" w:rsidR="00981143" w:rsidRPr="00981143" w:rsidRDefault="00981143" w:rsidP="000E2330">
      <w:pPr>
        <w:pStyle w:val="Odstavecseseznamem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Protiskluzový povrch zajišťuje pohodlný úchop a stabilitu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0C40E6D0" w14:textId="3312ADAF" w:rsidR="00693D0D" w:rsidRPr="00981143" w:rsidRDefault="00693D0D" w:rsidP="00981143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color w:val="000000"/>
          <w:lang w:eastAsia="cs-CZ"/>
        </w:rPr>
        <w:t>4</w:t>
      </w:r>
      <w:r w:rsidRPr="00981143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Předcházení úrazům</w:t>
      </w:r>
    </w:p>
    <w:p w14:paraId="0202875E" w14:textId="50A1BE06" w:rsidR="00981143" w:rsidRPr="00981143" w:rsidRDefault="00981143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Zkontrolujte povrch – pokud se odlupuje nebo je poškozen, nepoužívejte – zvyšuje se riziko úrazu.</w:t>
      </w:r>
    </w:p>
    <w:p w14:paraId="3A801CA9" w14:textId="7CBD3761" w:rsidR="0010661F" w:rsidRPr="0010661F" w:rsidRDefault="0010661F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Vyhněte se prudkým pohybům či švihům za tělem, které mohou způsobit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 z</w:t>
      </w: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trátu stability</w:t>
      </w:r>
      <w:r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6F5026B0" w14:textId="7B31A47C" w:rsidR="00816211" w:rsidRPr="00816211" w:rsidRDefault="000E2330" w:rsidP="00615EC7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 xml:space="preserve">Používejte výhradně na suchém </w:t>
      </w:r>
      <w:r w:rsidR="00816211">
        <w:rPr>
          <w:rFonts w:ascii="Times New Roman" w:eastAsia="Times New Roman" w:hAnsi="Times New Roman" w:cs="Times New Roman"/>
          <w:sz w:val="21"/>
          <w:szCs w:val="21"/>
          <w:lang w:eastAsia="cs-CZ"/>
        </w:rPr>
        <w:t>a rovném povrchu.</w:t>
      </w:r>
    </w:p>
    <w:p w14:paraId="6BEC2AA0" w14:textId="052FD017" w:rsidR="00693D0D" w:rsidRPr="00816211" w:rsidRDefault="008C4D85" w:rsidP="0081621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5</w:t>
      </w:r>
      <w:r w:rsidR="00693D0D" w:rsidRPr="00816211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Speciální upozornění</w:t>
      </w:r>
    </w:p>
    <w:p w14:paraId="573C1322" w14:textId="75FEA1C9" w:rsidR="0010661F" w:rsidRPr="0010661F" w:rsidRDefault="0010661F" w:rsidP="0010661F">
      <w:pPr>
        <w:pStyle w:val="Odstavecseseznamem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sz w:val="21"/>
          <w:szCs w:val="21"/>
          <w:lang w:eastAsia="cs-CZ"/>
        </w:rPr>
        <w:t>Nepoužívejte, pokud je povrch činky poškozený, prasklý nebo pokud se nátěr odlupuje – může být narušena bezpečnost</w:t>
      </w:r>
      <w:r w:rsidR="00981143">
        <w:rPr>
          <w:rFonts w:ascii="Times New Roman" w:eastAsia="Times New Roman" w:hAnsi="Times New Roman" w:cs="Times New Roman"/>
          <w:sz w:val="21"/>
          <w:szCs w:val="21"/>
          <w:lang w:eastAsia="cs-CZ"/>
        </w:rPr>
        <w:t>.</w:t>
      </w:r>
    </w:p>
    <w:p w14:paraId="7CED3CE3" w14:textId="7568F997" w:rsidR="00693D0D" w:rsidRP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6</w:t>
      </w:r>
      <w:r w:rsidR="00693D0D" w:rsidRPr="008C4D85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. Údržba a skladování</w:t>
      </w:r>
    </w:p>
    <w:p w14:paraId="62F8E52E" w14:textId="67C91314" w:rsid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 každém použití činku otřete vlhkým hadříkem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.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Následně činku důkladně osušte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.</w:t>
      </w:r>
    </w:p>
    <w:p w14:paraId="4310A23C" w14:textId="014762C4" w:rsidR="008C4D85" w:rsidRPr="0010661F" w:rsidRDefault="0010661F" w:rsidP="008C4D8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Skladujte ji v suchém a dobře větraném prostředí, mimo přímé sluneční</w:t>
      </w:r>
      <w:r w:rsidRPr="0010661F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záření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Pr="0010661F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–teplo a vlhkost mohou poškodit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 xml:space="preserve"> </w:t>
      </w:r>
      <w:r w:rsidR="00981143"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  <w:t>povrch činek.</w:t>
      </w:r>
    </w:p>
    <w:p w14:paraId="3764C1FB" w14:textId="77777777" w:rsidR="004907F3" w:rsidRDefault="004907F3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F007C5D" w14:textId="77777777" w:rsidR="008C4D85" w:rsidRDefault="008C4D85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746E985F" w14:textId="77777777" w:rsidR="00185BED" w:rsidRPr="00260FD2" w:rsidRDefault="00185BED" w:rsidP="008C4D8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1"/>
          <w:szCs w:val="21"/>
          <w:lang w:eastAsia="cs-CZ"/>
        </w:rPr>
      </w:pPr>
    </w:p>
    <w:p w14:paraId="64BD0B58" w14:textId="77777777" w:rsidR="00693D0D" w:rsidRPr="00693D0D" w:rsidRDefault="00AD3B54" w:rsidP="00693D0D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w:lastRenderedPageBreak/>
        <w:pict w14:anchorId="23570F8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43691818" w14:textId="77777777" w:rsidR="00693D0D" w:rsidRPr="00693D0D" w:rsidRDefault="00693D0D" w:rsidP="00693D0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</w:pPr>
      <w:r w:rsidRPr="00693D0D">
        <w:rPr>
          <w:rFonts w:ascii="Apple Color Emoji" w:eastAsia="Times New Roman" w:hAnsi="Apple Color Emoji" w:cs="Apple Color Emoji"/>
          <w:b/>
          <w:bCs/>
          <w:color w:val="000000"/>
          <w:sz w:val="27"/>
          <w:szCs w:val="27"/>
          <w:lang w:eastAsia="cs-CZ"/>
        </w:rPr>
        <w:t>⚠️</w:t>
      </w:r>
      <w:r w:rsidRPr="00693D0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cs-CZ"/>
        </w:rPr>
        <w:t> Varování (dle GPSR)</w:t>
      </w:r>
    </w:p>
    <w:p w14:paraId="31CE247D" w14:textId="77777777" w:rsidR="00693D0D" w:rsidRPr="00AE4D8D" w:rsidRDefault="00693D0D" w:rsidP="00693D0D">
      <w:pPr>
        <w:spacing w:beforeAutospacing="1" w:afterAutospacing="1"/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</w:pPr>
      <w:r w:rsidRPr="00AE4D8D">
        <w:rPr>
          <w:rFonts w:ascii="Times New Roman" w:eastAsia="Times New Roman" w:hAnsi="Times New Roman" w:cs="Times New Roman"/>
          <w:color w:val="000000"/>
          <w:sz w:val="22"/>
          <w:szCs w:val="22"/>
          <w:lang w:eastAsia="cs-CZ"/>
        </w:rPr>
        <w:t>Nesprávné použití nebo zanedbání těchto pokynů může vést ke zranění. Výrobek nepodléhá certifikaci jako zdravotnický prostředek. Výrobce ani distributor nenese odpovědnost za škody vzniklé v důsledku nesprávného použití.</w:t>
      </w:r>
    </w:p>
    <w:p w14:paraId="3DAF58B4" w14:textId="77777777" w:rsidR="00693D0D" w:rsidRDefault="00693D0D"/>
    <w:sectPr w:rsidR="00693D0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35DA" w14:textId="77777777" w:rsidR="00AD3B54" w:rsidRDefault="00AD3B54" w:rsidP="00693D0D">
      <w:r>
        <w:separator/>
      </w:r>
    </w:p>
  </w:endnote>
  <w:endnote w:type="continuationSeparator" w:id="0">
    <w:p w14:paraId="76B335E8" w14:textId="77777777" w:rsidR="00AD3B54" w:rsidRDefault="00AD3B54" w:rsidP="00693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FFD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Sharp Shape s.r.o.</w:t>
    </w:r>
  </w:p>
  <w:p w14:paraId="50C361BA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Na Folimance 2155/15</w:t>
    </w:r>
  </w:p>
  <w:p w14:paraId="72890F5C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r w:rsidRPr="00693D0D">
      <w:rPr>
        <w:b/>
        <w:bCs/>
        <w:sz w:val="20"/>
        <w:szCs w:val="20"/>
      </w:rPr>
      <w:t>Praha 2 120 00</w:t>
    </w:r>
  </w:p>
  <w:p w14:paraId="0F1F20C1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1" w:history="1">
      <w:r w:rsidRPr="00693D0D">
        <w:rPr>
          <w:rStyle w:val="Hypertextovodkaz"/>
          <w:b/>
          <w:bCs/>
          <w:sz w:val="20"/>
          <w:szCs w:val="20"/>
        </w:rPr>
        <w:t>www.sharpshape.cz</w:t>
      </w:r>
    </w:hyperlink>
  </w:p>
  <w:p w14:paraId="383847FB" w14:textId="77777777" w:rsidR="00693D0D" w:rsidRPr="00693D0D" w:rsidRDefault="00693D0D" w:rsidP="00693D0D">
    <w:pPr>
      <w:pStyle w:val="Zhlav"/>
      <w:jc w:val="center"/>
      <w:rPr>
        <w:b/>
        <w:bCs/>
        <w:sz w:val="20"/>
        <w:szCs w:val="20"/>
      </w:rPr>
    </w:pPr>
    <w:hyperlink r:id="rId2" w:history="1">
      <w:r w:rsidRPr="00693D0D">
        <w:rPr>
          <w:rStyle w:val="Hypertextovodkaz"/>
          <w:b/>
          <w:bCs/>
          <w:sz w:val="20"/>
          <w:szCs w:val="20"/>
        </w:rPr>
        <w:t>podpora@sharpshape.cz</w:t>
      </w:r>
    </w:hyperlink>
  </w:p>
  <w:p w14:paraId="70E2AD89" w14:textId="77777777" w:rsidR="00693D0D" w:rsidRDefault="00693D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AD4C7" w14:textId="77777777" w:rsidR="00AD3B54" w:rsidRDefault="00AD3B54" w:rsidP="00693D0D">
      <w:r>
        <w:separator/>
      </w:r>
    </w:p>
  </w:footnote>
  <w:footnote w:type="continuationSeparator" w:id="0">
    <w:p w14:paraId="68DF354B" w14:textId="77777777" w:rsidR="00AD3B54" w:rsidRDefault="00AD3B54" w:rsidP="00693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E45A" w14:textId="65B947A0" w:rsidR="00693D0D" w:rsidRDefault="00693D0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CC8842" wp14:editId="29263273">
          <wp:simplePos x="0" y="0"/>
          <wp:positionH relativeFrom="margin">
            <wp:posOffset>4532090</wp:posOffset>
          </wp:positionH>
          <wp:positionV relativeFrom="margin">
            <wp:posOffset>-1764734</wp:posOffset>
          </wp:positionV>
          <wp:extent cx="2136140" cy="2136140"/>
          <wp:effectExtent l="0" t="0" r="0" b="0"/>
          <wp:wrapSquare wrapText="bothSides"/>
          <wp:docPr id="584149480" name="Obrázek 2" descr="Obsah obrázku černá, tma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149480" name="Obrázek 2" descr="Obsah obrázku černá, tma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6140" cy="2136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4124FC" w14:textId="5592399E" w:rsidR="00693D0D" w:rsidRDefault="00693D0D">
    <w:pPr>
      <w:pStyle w:val="Zhlav"/>
    </w:pPr>
  </w:p>
  <w:p w14:paraId="313EB629" w14:textId="77777777" w:rsidR="00693D0D" w:rsidRDefault="00693D0D">
    <w:pPr>
      <w:pStyle w:val="Zhlav"/>
    </w:pPr>
  </w:p>
  <w:p w14:paraId="041EC14F" w14:textId="77777777" w:rsidR="00693D0D" w:rsidRDefault="00693D0D">
    <w:pPr>
      <w:pStyle w:val="Zhlav"/>
    </w:pPr>
  </w:p>
  <w:p w14:paraId="03831483" w14:textId="77777777" w:rsidR="00693D0D" w:rsidRDefault="00693D0D">
    <w:pPr>
      <w:pStyle w:val="Zhlav"/>
    </w:pPr>
  </w:p>
  <w:p w14:paraId="36A7CC83" w14:textId="77777777" w:rsidR="00693D0D" w:rsidRDefault="00693D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A01FB"/>
    <w:multiLevelType w:val="multilevel"/>
    <w:tmpl w:val="657A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5517F"/>
    <w:multiLevelType w:val="multilevel"/>
    <w:tmpl w:val="7CC6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02147D"/>
    <w:multiLevelType w:val="multilevel"/>
    <w:tmpl w:val="6CDA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CE0003"/>
    <w:multiLevelType w:val="multilevel"/>
    <w:tmpl w:val="350C6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457A6F"/>
    <w:multiLevelType w:val="hybridMultilevel"/>
    <w:tmpl w:val="97E83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23E9F"/>
    <w:multiLevelType w:val="hybridMultilevel"/>
    <w:tmpl w:val="45DED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452A4"/>
    <w:multiLevelType w:val="hybridMultilevel"/>
    <w:tmpl w:val="F29290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6B33"/>
    <w:multiLevelType w:val="multilevel"/>
    <w:tmpl w:val="9D2C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B35FC8"/>
    <w:multiLevelType w:val="multilevel"/>
    <w:tmpl w:val="68CE4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D3F35"/>
    <w:multiLevelType w:val="multilevel"/>
    <w:tmpl w:val="17D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90CD2"/>
    <w:multiLevelType w:val="hybridMultilevel"/>
    <w:tmpl w:val="1A2E9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6F3C"/>
    <w:multiLevelType w:val="hybridMultilevel"/>
    <w:tmpl w:val="3ED4A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80625"/>
    <w:multiLevelType w:val="multilevel"/>
    <w:tmpl w:val="C4B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4870432">
    <w:abstractNumId w:val="3"/>
  </w:num>
  <w:num w:numId="2" w16cid:durableId="1188250035">
    <w:abstractNumId w:val="9"/>
  </w:num>
  <w:num w:numId="3" w16cid:durableId="180245746">
    <w:abstractNumId w:val="1"/>
  </w:num>
  <w:num w:numId="4" w16cid:durableId="141889519">
    <w:abstractNumId w:val="0"/>
  </w:num>
  <w:num w:numId="5" w16cid:durableId="30765566">
    <w:abstractNumId w:val="8"/>
  </w:num>
  <w:num w:numId="6" w16cid:durableId="796878580">
    <w:abstractNumId w:val="12"/>
  </w:num>
  <w:num w:numId="7" w16cid:durableId="1220359389">
    <w:abstractNumId w:val="7"/>
  </w:num>
  <w:num w:numId="8" w16cid:durableId="1727534054">
    <w:abstractNumId w:val="2"/>
  </w:num>
  <w:num w:numId="9" w16cid:durableId="1336566045">
    <w:abstractNumId w:val="6"/>
  </w:num>
  <w:num w:numId="10" w16cid:durableId="1836143981">
    <w:abstractNumId w:val="10"/>
  </w:num>
  <w:num w:numId="11" w16cid:durableId="1050811632">
    <w:abstractNumId w:val="5"/>
  </w:num>
  <w:num w:numId="12" w16cid:durableId="361519149">
    <w:abstractNumId w:val="11"/>
  </w:num>
  <w:num w:numId="13" w16cid:durableId="474956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0D"/>
    <w:rsid w:val="00010664"/>
    <w:rsid w:val="0002333E"/>
    <w:rsid w:val="0006047B"/>
    <w:rsid w:val="00064FD4"/>
    <w:rsid w:val="00071C5A"/>
    <w:rsid w:val="000B4D8A"/>
    <w:rsid w:val="000D3FCB"/>
    <w:rsid w:val="000D5721"/>
    <w:rsid w:val="000E1223"/>
    <w:rsid w:val="000E2330"/>
    <w:rsid w:val="000F082E"/>
    <w:rsid w:val="000F345C"/>
    <w:rsid w:val="000F3FF0"/>
    <w:rsid w:val="0010661F"/>
    <w:rsid w:val="00144274"/>
    <w:rsid w:val="00184313"/>
    <w:rsid w:val="00185260"/>
    <w:rsid w:val="00185BED"/>
    <w:rsid w:val="001B3A54"/>
    <w:rsid w:val="001C3FB6"/>
    <w:rsid w:val="002041A4"/>
    <w:rsid w:val="00215797"/>
    <w:rsid w:val="00240572"/>
    <w:rsid w:val="00243020"/>
    <w:rsid w:val="00257781"/>
    <w:rsid w:val="00260FD2"/>
    <w:rsid w:val="002B5863"/>
    <w:rsid w:val="002B6669"/>
    <w:rsid w:val="002B7FBF"/>
    <w:rsid w:val="002C1CA7"/>
    <w:rsid w:val="002C690D"/>
    <w:rsid w:val="002D50B4"/>
    <w:rsid w:val="002D7E06"/>
    <w:rsid w:val="002E2CF5"/>
    <w:rsid w:val="002F14C0"/>
    <w:rsid w:val="002F2DEB"/>
    <w:rsid w:val="00302CC0"/>
    <w:rsid w:val="00325C67"/>
    <w:rsid w:val="00336BE8"/>
    <w:rsid w:val="00356FD7"/>
    <w:rsid w:val="003618FC"/>
    <w:rsid w:val="0036420C"/>
    <w:rsid w:val="003778E4"/>
    <w:rsid w:val="003903A9"/>
    <w:rsid w:val="003D66E9"/>
    <w:rsid w:val="004251CB"/>
    <w:rsid w:val="004413E8"/>
    <w:rsid w:val="0045282B"/>
    <w:rsid w:val="0048393A"/>
    <w:rsid w:val="004907F3"/>
    <w:rsid w:val="004B1B53"/>
    <w:rsid w:val="004C6FF4"/>
    <w:rsid w:val="004C7BFD"/>
    <w:rsid w:val="004F6862"/>
    <w:rsid w:val="005024FD"/>
    <w:rsid w:val="00517E52"/>
    <w:rsid w:val="00524B69"/>
    <w:rsid w:val="00542DC5"/>
    <w:rsid w:val="00543C1F"/>
    <w:rsid w:val="00555B20"/>
    <w:rsid w:val="005572FB"/>
    <w:rsid w:val="00565BFB"/>
    <w:rsid w:val="0057194A"/>
    <w:rsid w:val="00573DBA"/>
    <w:rsid w:val="00577CC2"/>
    <w:rsid w:val="005961FF"/>
    <w:rsid w:val="005B2DCF"/>
    <w:rsid w:val="005E282D"/>
    <w:rsid w:val="005F519A"/>
    <w:rsid w:val="00605648"/>
    <w:rsid w:val="00627A88"/>
    <w:rsid w:val="00637726"/>
    <w:rsid w:val="00650183"/>
    <w:rsid w:val="00661D8E"/>
    <w:rsid w:val="00673F53"/>
    <w:rsid w:val="00676ACC"/>
    <w:rsid w:val="00684146"/>
    <w:rsid w:val="00693D0D"/>
    <w:rsid w:val="006B02D6"/>
    <w:rsid w:val="006C21A3"/>
    <w:rsid w:val="006F6F43"/>
    <w:rsid w:val="007002F9"/>
    <w:rsid w:val="00704879"/>
    <w:rsid w:val="00710CD7"/>
    <w:rsid w:val="00714F66"/>
    <w:rsid w:val="00716E43"/>
    <w:rsid w:val="00735B3F"/>
    <w:rsid w:val="00745F32"/>
    <w:rsid w:val="0078445D"/>
    <w:rsid w:val="007B753E"/>
    <w:rsid w:val="007D324E"/>
    <w:rsid w:val="007F2D88"/>
    <w:rsid w:val="008059C7"/>
    <w:rsid w:val="00816211"/>
    <w:rsid w:val="00825786"/>
    <w:rsid w:val="00826E02"/>
    <w:rsid w:val="00841F26"/>
    <w:rsid w:val="008435D0"/>
    <w:rsid w:val="008455AB"/>
    <w:rsid w:val="0087547D"/>
    <w:rsid w:val="0088382C"/>
    <w:rsid w:val="008A7985"/>
    <w:rsid w:val="008B56B9"/>
    <w:rsid w:val="008C0229"/>
    <w:rsid w:val="008C4D85"/>
    <w:rsid w:val="008C51DB"/>
    <w:rsid w:val="008D022F"/>
    <w:rsid w:val="008D369A"/>
    <w:rsid w:val="008D6007"/>
    <w:rsid w:val="008E223C"/>
    <w:rsid w:val="008E5AEA"/>
    <w:rsid w:val="008F0548"/>
    <w:rsid w:val="008F3A2E"/>
    <w:rsid w:val="009347E3"/>
    <w:rsid w:val="00955C7C"/>
    <w:rsid w:val="0097092E"/>
    <w:rsid w:val="00977B61"/>
    <w:rsid w:val="00981143"/>
    <w:rsid w:val="009977B4"/>
    <w:rsid w:val="009A4F39"/>
    <w:rsid w:val="009A78BC"/>
    <w:rsid w:val="009B514A"/>
    <w:rsid w:val="009E1AD4"/>
    <w:rsid w:val="00A209B1"/>
    <w:rsid w:val="00A20B18"/>
    <w:rsid w:val="00A36F3F"/>
    <w:rsid w:val="00A464E1"/>
    <w:rsid w:val="00A47A60"/>
    <w:rsid w:val="00A6497A"/>
    <w:rsid w:val="00A86064"/>
    <w:rsid w:val="00A931B2"/>
    <w:rsid w:val="00A9735A"/>
    <w:rsid w:val="00AB2DE5"/>
    <w:rsid w:val="00AB3A96"/>
    <w:rsid w:val="00AB7223"/>
    <w:rsid w:val="00AD3B54"/>
    <w:rsid w:val="00AD4D18"/>
    <w:rsid w:val="00AE4D8D"/>
    <w:rsid w:val="00AF2C35"/>
    <w:rsid w:val="00AF5AD1"/>
    <w:rsid w:val="00B029A9"/>
    <w:rsid w:val="00B307EC"/>
    <w:rsid w:val="00B474F7"/>
    <w:rsid w:val="00B56291"/>
    <w:rsid w:val="00B82D88"/>
    <w:rsid w:val="00BB4922"/>
    <w:rsid w:val="00BC1AEE"/>
    <w:rsid w:val="00C0056E"/>
    <w:rsid w:val="00C01006"/>
    <w:rsid w:val="00C0113F"/>
    <w:rsid w:val="00C07348"/>
    <w:rsid w:val="00C13CBA"/>
    <w:rsid w:val="00C25CEA"/>
    <w:rsid w:val="00C30192"/>
    <w:rsid w:val="00C62C40"/>
    <w:rsid w:val="00C65C41"/>
    <w:rsid w:val="00C76C72"/>
    <w:rsid w:val="00C80E71"/>
    <w:rsid w:val="00C90817"/>
    <w:rsid w:val="00C962B3"/>
    <w:rsid w:val="00C9732D"/>
    <w:rsid w:val="00CA063B"/>
    <w:rsid w:val="00CB2591"/>
    <w:rsid w:val="00CB77BE"/>
    <w:rsid w:val="00CD2DF8"/>
    <w:rsid w:val="00CD54BB"/>
    <w:rsid w:val="00D03293"/>
    <w:rsid w:val="00D262CC"/>
    <w:rsid w:val="00D51BB5"/>
    <w:rsid w:val="00D556D9"/>
    <w:rsid w:val="00D65ECD"/>
    <w:rsid w:val="00D75357"/>
    <w:rsid w:val="00D76DAF"/>
    <w:rsid w:val="00D85AFB"/>
    <w:rsid w:val="00DC0F92"/>
    <w:rsid w:val="00DD4067"/>
    <w:rsid w:val="00DF1C2C"/>
    <w:rsid w:val="00E9326F"/>
    <w:rsid w:val="00EC329B"/>
    <w:rsid w:val="00EE0921"/>
    <w:rsid w:val="00EF213E"/>
    <w:rsid w:val="00EF74BB"/>
    <w:rsid w:val="00F105DD"/>
    <w:rsid w:val="00F554BF"/>
    <w:rsid w:val="00F63BB9"/>
    <w:rsid w:val="00F658D2"/>
    <w:rsid w:val="00F77985"/>
    <w:rsid w:val="00FB3FC2"/>
    <w:rsid w:val="00FC1006"/>
    <w:rsid w:val="00FC5D21"/>
    <w:rsid w:val="00FD09D9"/>
    <w:rsid w:val="00F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390B5"/>
  <w15:chartTrackingRefBased/>
  <w15:docId w15:val="{6AF4062A-D6B1-FB41-A6B1-9178066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3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3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93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3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3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3D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3D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3D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3D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3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3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693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3D0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3D0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3D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3D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3D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3D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3D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93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3D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93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3D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93D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3D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93D0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3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3D0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3D0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3D0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3D0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D0D"/>
  </w:style>
  <w:style w:type="paragraph" w:styleId="Zpat">
    <w:name w:val="footer"/>
    <w:basedOn w:val="Normln"/>
    <w:link w:val="ZpatChar"/>
    <w:uiPriority w:val="99"/>
    <w:unhideWhenUsed/>
    <w:rsid w:val="00693D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D0D"/>
  </w:style>
  <w:style w:type="character" w:customStyle="1" w:styleId="apple-converted-space">
    <w:name w:val="apple-converted-space"/>
    <w:basedOn w:val="Standardnpsmoodstavce"/>
    <w:rsid w:val="00693D0D"/>
  </w:style>
  <w:style w:type="character" w:styleId="Siln">
    <w:name w:val="Strong"/>
    <w:basedOn w:val="Standardnpsmoodstavce"/>
    <w:uiPriority w:val="22"/>
    <w:qFormat/>
    <w:rsid w:val="00693D0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693D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customStyle="1" w:styleId="relative">
    <w:name w:val="relative"/>
    <w:basedOn w:val="Standardnpsmoodstavce"/>
    <w:rsid w:val="00816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pora@sharpshape.cz" TargetMode="External"/><Relationship Id="rId1" Type="http://schemas.openxmlformats.org/officeDocument/2006/relationships/hyperlink" Target="http://www.sharpshap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Strangmüller</dc:creator>
  <cp:keywords/>
  <dc:description/>
  <cp:lastModifiedBy>Karolína Friesová</cp:lastModifiedBy>
  <cp:revision>88</cp:revision>
  <dcterms:created xsi:type="dcterms:W3CDTF">2025-07-18T11:20:00Z</dcterms:created>
  <dcterms:modified xsi:type="dcterms:W3CDTF">2025-10-26T20:07:00Z</dcterms:modified>
</cp:coreProperties>
</file>