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EF32" w14:textId="77777777" w:rsidR="00D82F78" w:rsidRDefault="00693D0D" w:rsidP="00D82F78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D82F78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D82F7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1FB3AA88" w14:textId="703A7972" w:rsidR="00D82F78" w:rsidRPr="00D82F78" w:rsidRDefault="009347E3" w:rsidP="00D82F78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</w:pPr>
      <w:r w:rsidRPr="00D82F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 xml:space="preserve">– </w:t>
      </w:r>
      <w:r w:rsidR="00D82F78" w:rsidRPr="00D82F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cs-CZ"/>
        </w:rPr>
        <w:t>ZÁTĚŽOVÁ DEKA 9KG ČERNÁ SHARP SHAPE</w:t>
      </w:r>
    </w:p>
    <w:p w14:paraId="3E86CA5B" w14:textId="4AA1E6EB" w:rsidR="00693D0D" w:rsidRPr="00D82F78" w:rsidRDefault="00693D0D" w:rsidP="00D82F78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82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1. Použití dle určení</w:t>
      </w:r>
    </w:p>
    <w:p w14:paraId="65EE943D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Zátěžová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deka je určena k poskytování rovnoměrného tlaku na tělo pro podporu relaxace a zlepšení pocitu bezpečí.</w:t>
      </w:r>
    </w:p>
    <w:p w14:paraId="0CDA6115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Výrobek není určen jako běžná přikrývka pro termální zahřívání.</w:t>
      </w:r>
    </w:p>
    <w:p w14:paraId="27F877F5" w14:textId="77777777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musí být vždy použita tak, aby hlava a krk zůstaly volné a nedošlo k omezení dýchání.</w:t>
      </w:r>
    </w:p>
    <w:p w14:paraId="2D5D8F2F" w14:textId="4BE8C98A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Uživatel musí být vždy schopen deku samostatně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sundat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1823F94A" w14:textId="20293CA8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Zátěžovou deku nesmějí používat kojenci, batolata ani děti do 3 let.</w:t>
      </w:r>
    </w:p>
    <w:p w14:paraId="371F5876" w14:textId="57DF229A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 dětí, seniorů či osob s omezenou pohyblivostí je nutný stálý dohled.</w:t>
      </w:r>
    </w:p>
    <w:p w14:paraId="489172C5" w14:textId="03504680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nesmí být používána osobami, které nejsou schopny samy komunikovat nepohodlí nebo signály potíží.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54857AAE" w14:textId="04C9A05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Před každým použitím zkontrolujte, zda není deka poškozená, roztržená, neobsahuje uvolněné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švy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nebo nevysypává výplň.</w:t>
      </w:r>
    </w:p>
    <w:p w14:paraId="1FC03D41" w14:textId="2C6B80C8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je výrobek jakkoli poškozen, okamžitě jej přestaňte používat.</w:t>
      </w:r>
    </w:p>
    <w:p w14:paraId="2CFAAA80" w14:textId="7ABA73E0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Nepoužívejte, pokud je deka navlhlá, znečištěná nebo zapáchá.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F1D65B2" w14:textId="17CAC393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Uživatel musí mít možnost kdykoliv deku rychle odstranit.</w:t>
      </w:r>
    </w:p>
    <w:p w14:paraId="75D304C6" w14:textId="0D29749D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nesmí zakrývat obličej, krk nebo omezovat přirozené pohyby.</w:t>
      </w:r>
    </w:p>
    <w:p w14:paraId="3B6B1917" w14:textId="2066B2E4" w:rsidR="00D82F78" w:rsidRPr="00D82F78" w:rsidRDefault="00D82F78" w:rsidP="00D82F78">
      <w:pPr>
        <w:pStyle w:val="Odstavecseseznamem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 deku společně s jinými zátěžovými pomůckami.</w:t>
      </w:r>
    </w:p>
    <w:p w14:paraId="392FDFB8" w14:textId="1CCCDF5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Pokud se objeví dušnost, bolest, úzkost, zvýšené pocení nebo nepohodlí —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okamžitě přerušte používání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31854056" w14:textId="751E35BE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se má používat na </w:t>
      </w:r>
      <w:r w:rsidRPr="00D82F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rovném a stabilním povrchu</w:t>
      </w: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(postel, pohovka, matrace).</w:t>
      </w:r>
    </w:p>
    <w:p w14:paraId="464B8C54" w14:textId="2180E893" w:rsid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 deku na nestabilních nebo vratkých plochách.</w:t>
      </w:r>
    </w:p>
    <w:p w14:paraId="2C876587" w14:textId="77777777" w:rsidR="00D82F78" w:rsidRDefault="00D82F78" w:rsidP="00D82F7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50300B5D" w14:textId="77777777" w:rsidR="00D82F78" w:rsidRDefault="00D82F78" w:rsidP="00D82F7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0F907F2E" w14:textId="77777777" w:rsidR="00D82F78" w:rsidRPr="00D82F78" w:rsidRDefault="00D82F78" w:rsidP="00D82F7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6BEC2AA0" w14:textId="243062EF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6. Speciální upozornění</w:t>
      </w:r>
    </w:p>
    <w:p w14:paraId="21AB87C7" w14:textId="38FB0C7A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Nepoužívejte v případě horečky nebo akutního zdravotního stavu.</w:t>
      </w:r>
    </w:p>
    <w:p w14:paraId="49F44341" w14:textId="14A12125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Osoby se sníženou citlivostí nebo poruchou vnímání tepla/tlaku mohou potřebovat zvýšený dohled.</w:t>
      </w:r>
    </w:p>
    <w:p w14:paraId="7CED3CE3" w14:textId="145DE00C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00D7D753" w14:textId="566F7A5E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Deka se čistí ručním praním do 30 °C</w:t>
      </w:r>
      <w:r w:rsidR="009A16C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14:paraId="736C30B0" w14:textId="746D2DB4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Nebělit, nežehlit, nesušit v sušičce.</w:t>
      </w:r>
    </w:p>
    <w:p w14:paraId="1894D038" w14:textId="02289D0D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Uchovávejte v suchu, mimo přímé slunce a zdroje tepla.</w:t>
      </w:r>
    </w:p>
    <w:p w14:paraId="2004B229" w14:textId="41C8B6F0" w:rsidR="00D82F78" w:rsidRPr="00D82F78" w:rsidRDefault="00D82F78" w:rsidP="00D82F78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82F7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Při delším skladování uložte na rovno nebo volně složené, aby nedošlo k deformaci výplně.</w:t>
      </w:r>
    </w:p>
    <w:p w14:paraId="64BD0B58" w14:textId="77777777" w:rsidR="00693D0D" w:rsidRPr="00693D0D" w:rsidRDefault="00897323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6D6243C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BAAE" w14:textId="77777777" w:rsidR="00897323" w:rsidRDefault="00897323" w:rsidP="00693D0D">
      <w:r>
        <w:separator/>
      </w:r>
    </w:p>
  </w:endnote>
  <w:endnote w:type="continuationSeparator" w:id="0">
    <w:p w14:paraId="4BCE045D" w14:textId="77777777" w:rsidR="00897323" w:rsidRDefault="00897323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555B" w14:textId="77777777" w:rsidR="00897323" w:rsidRDefault="00897323" w:rsidP="00693D0D">
      <w:r>
        <w:separator/>
      </w:r>
    </w:p>
  </w:footnote>
  <w:footnote w:type="continuationSeparator" w:id="0">
    <w:p w14:paraId="0DAF6D80" w14:textId="77777777" w:rsidR="00897323" w:rsidRDefault="00897323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D05"/>
    <w:multiLevelType w:val="hybridMultilevel"/>
    <w:tmpl w:val="FA44B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2"/>
  </w:num>
  <w:num w:numId="4" w16cid:durableId="141889519">
    <w:abstractNumId w:val="1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207168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3E25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97323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16CF"/>
    <w:rsid w:val="009A4F39"/>
    <w:rsid w:val="009A78BC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82F78"/>
    <w:rsid w:val="00DC0F92"/>
    <w:rsid w:val="00DD4067"/>
    <w:rsid w:val="00E9326F"/>
    <w:rsid w:val="00EF74BB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61</cp:revision>
  <dcterms:created xsi:type="dcterms:W3CDTF">2025-07-18T11:20:00Z</dcterms:created>
  <dcterms:modified xsi:type="dcterms:W3CDTF">2025-11-26T08:59:00Z</dcterms:modified>
</cp:coreProperties>
</file>