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BD82" w14:textId="0807A97E" w:rsidR="009347E3" w:rsidRPr="00550CA7" w:rsidRDefault="00693D0D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550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550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50388F" w:rsidRPr="0050388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Overball 25cm fialový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FD709AC" w14:textId="25C4DCED" w:rsidR="00550CA7" w:rsidRPr="00550CA7" w:rsidRDefault="00550CA7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550CA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Vhodný pro: vyrovnávací, posilovací, balanční a protahovací cvičení; rehabilitaci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p</w:t>
      </w:r>
      <w:r w:rsidRPr="00550CA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ilates; relaxaci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a </w:t>
      </w:r>
      <w:r w:rsidRPr="00550CA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podporu dýchání.</w:t>
      </w:r>
      <w:r w:rsidRPr="00550CA7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14:paraId="362FFE7B" w14:textId="57EA4F11" w:rsidR="00550CA7" w:rsidRPr="00550CA7" w:rsidRDefault="00550CA7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550CA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Aktivuje</w:t>
      </w:r>
      <w:r w:rsidRPr="00550CA7">
        <w:rPr>
          <w:rFonts w:ascii="Times New Roman" w:eastAsia="Times New Roman" w:hAnsi="Times New Roman" w:cs="Times New Roman"/>
          <w:sz w:val="21"/>
          <w:szCs w:val="21"/>
          <w:lang w:eastAsia="cs-CZ"/>
        </w:rPr>
        <w:t> hluboký stabilizační svalový systém </w:t>
      </w:r>
      <w:r w:rsidRPr="00550CA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(např. pánevní dno, hluboké svaly zad), čímž podporuje správnou stabilitu páteře a držení těla.</w:t>
      </w:r>
    </w:p>
    <w:p w14:paraId="34608164" w14:textId="13621E45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A93B68A" w14:textId="281034E8" w:rsidR="00550CA7" w:rsidRPr="00550CA7" w:rsidRDefault="00550CA7" w:rsidP="00550CA7">
      <w:pPr>
        <w:pStyle w:val="Odstavecseseznamem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50CA7">
        <w:rPr>
          <w:rFonts w:ascii="Times New Roman" w:eastAsia="Times New Roman" w:hAnsi="Times New Roman" w:cs="Times New Roman"/>
          <w:sz w:val="21"/>
          <w:szCs w:val="21"/>
          <w:lang w:eastAsia="cs-CZ"/>
        </w:rPr>
        <w:t>Před prvním použitím nafoukněte míč o cca 10–15 cm menší, nechte 24 hodin a poté dofoukněte do požadované velikosti. </w:t>
      </w:r>
    </w:p>
    <w:p w14:paraId="7C87C949" w14:textId="45EE2057" w:rsidR="00DB7CCA" w:rsidRPr="00550CA7" w:rsidRDefault="00693D0D" w:rsidP="00550CA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2E04799A" w14:textId="41A89C7A" w:rsidR="00451BC5" w:rsidRDefault="00451BC5" w:rsidP="001176EE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51BC5">
        <w:rPr>
          <w:rFonts w:ascii="Times New Roman" w:eastAsia="Times New Roman" w:hAnsi="Times New Roman" w:cs="Times New Roman"/>
          <w:sz w:val="21"/>
          <w:szCs w:val="21"/>
          <w:lang w:eastAsia="cs-CZ"/>
        </w:rPr>
        <w:t>Cvičte pomalu a kontrolovaně – trhavé pohyby mohou vést ke ztrátě rovnováhy nebo pádu.</w:t>
      </w:r>
    </w:p>
    <w:p w14:paraId="524F81D6" w14:textId="1973897A" w:rsidR="001176EE" w:rsidRDefault="001176EE" w:rsidP="001176E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Stabilní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podklad</w:t>
      </w:r>
    </w:p>
    <w:p w14:paraId="23A77D00" w14:textId="4522DBD2" w:rsidR="00550CA7" w:rsidRPr="00550CA7" w:rsidRDefault="00550CA7" w:rsidP="00550CA7">
      <w:pPr>
        <w:pStyle w:val="Odstavecseseznamem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50CA7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 výhradně na rovné, nekluzké podložce—vyhýbejte se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r w:rsidRPr="00550CA7">
        <w:rPr>
          <w:rFonts w:ascii="Times New Roman" w:eastAsia="Times New Roman" w:hAnsi="Times New Roman" w:cs="Times New Roman"/>
          <w:sz w:val="21"/>
          <w:szCs w:val="21"/>
          <w:lang w:eastAsia="cs-CZ"/>
        </w:rPr>
        <w:t>nerovným povrchům, které mohou snadno poškodit materiál.</w:t>
      </w:r>
    </w:p>
    <w:p w14:paraId="6BEC2AA0" w14:textId="32092399" w:rsidR="00693D0D" w:rsidRPr="00816211" w:rsidRDefault="001176EE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4912D053" w14:textId="77777777" w:rsidR="00DB7CCA" w:rsidRDefault="00DB7CCA" w:rsidP="00DB7CCA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DB7CCA">
        <w:rPr>
          <w:rFonts w:ascii="Times New Roman" w:eastAsia="Times New Roman" w:hAnsi="Times New Roman" w:cs="Times New Roman"/>
          <w:sz w:val="21"/>
          <w:szCs w:val="21"/>
          <w:lang w:eastAsia="cs-CZ"/>
        </w:rPr>
        <w:t>Pokud pocítíte bolest, závratě, necitlivost nebo narušenou koordinaci, cvičení ihned ukončete.</w:t>
      </w:r>
    </w:p>
    <w:p w14:paraId="31D74202" w14:textId="5C294C05" w:rsidR="00DB7CCA" w:rsidRPr="00DB7CCA" w:rsidRDefault="00DB7CCA" w:rsidP="00DB7CCA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DB7CCA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omezenou pohyblivostí, srdečními obtížemi, problémy s páteří nebo klouby by měly používání konzultovat s lékařem či fyzioterapeutem.</w:t>
      </w:r>
    </w:p>
    <w:p w14:paraId="7CED3CE3" w14:textId="2620881F" w:rsidR="00693D0D" w:rsidRPr="008C4D85" w:rsidRDefault="001176EE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18C5F509" w14:textId="24369EE5" w:rsidR="00451BC5" w:rsidRPr="00451BC5" w:rsidRDefault="00655E59" w:rsidP="00451B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55E59">
        <w:rPr>
          <w:rFonts w:ascii="Times New Roman" w:eastAsia="Times New Roman" w:hAnsi="Times New Roman" w:cs="Times New Roman"/>
          <w:sz w:val="21"/>
          <w:szCs w:val="21"/>
          <w:lang w:eastAsia="cs-CZ"/>
        </w:rPr>
        <w:t>Po</w:t>
      </w:r>
      <w:r w:rsidR="00451BC5" w:rsidRPr="00655E59">
        <w:rPr>
          <w:rFonts w:ascii="Times New Roman" w:eastAsia="Times New Roman" w:hAnsi="Times New Roman" w:cs="Times New Roman"/>
          <w:sz w:val="21"/>
          <w:szCs w:val="21"/>
          <w:lang w:eastAsia="cs-CZ"/>
        </w:rPr>
        <w:t>vrch</w:t>
      </w:r>
      <w:r w:rsidR="00451BC5" w:rsidRPr="00451BC5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otřete vlhkým hadříkem; pokud je znečištěný, použijte jemný čisticí prostředek.</w:t>
      </w:r>
    </w:p>
    <w:p w14:paraId="5C0E3CBD" w14:textId="77777777" w:rsidR="00451BC5" w:rsidRDefault="00451BC5" w:rsidP="00451B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51BC5">
        <w:rPr>
          <w:rFonts w:ascii="Times New Roman" w:eastAsia="Times New Roman" w:hAnsi="Times New Roman" w:cs="Times New Roman"/>
          <w:sz w:val="21"/>
          <w:szCs w:val="21"/>
          <w:lang w:eastAsia="cs-CZ"/>
        </w:rPr>
        <w:t>Nechte produkt zcela vyschnout před jeho uskladněním, aby degradaci materiálu.</w:t>
      </w:r>
    </w:p>
    <w:p w14:paraId="7F007C5D" w14:textId="6752F496" w:rsidR="008C4D85" w:rsidRPr="00451BC5" w:rsidRDefault="00451BC5" w:rsidP="008C4D8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51BC5">
        <w:rPr>
          <w:rFonts w:ascii="Times New Roman" w:eastAsia="Times New Roman" w:hAnsi="Times New Roman" w:cs="Times New Roman"/>
          <w:sz w:val="21"/>
          <w:szCs w:val="21"/>
          <w:lang w:eastAsia="cs-CZ"/>
        </w:rPr>
        <w:t>Skladujte v suchu a mimo přímé sluneční záření.</w:t>
      </w:r>
    </w:p>
    <w:p w14:paraId="64BD0B58" w14:textId="77777777" w:rsidR="00693D0D" w:rsidRPr="00693D0D" w:rsidRDefault="00BD5D79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0EAE30A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54F1" w14:textId="77777777" w:rsidR="00BD5D79" w:rsidRDefault="00BD5D79" w:rsidP="00693D0D">
      <w:r>
        <w:separator/>
      </w:r>
    </w:p>
  </w:endnote>
  <w:endnote w:type="continuationSeparator" w:id="0">
    <w:p w14:paraId="01A0460F" w14:textId="77777777" w:rsidR="00BD5D79" w:rsidRDefault="00BD5D79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0E9A" w14:textId="77777777" w:rsidR="00BD5D79" w:rsidRDefault="00BD5D79" w:rsidP="00693D0D">
      <w:r>
        <w:separator/>
      </w:r>
    </w:p>
  </w:footnote>
  <w:footnote w:type="continuationSeparator" w:id="0">
    <w:p w14:paraId="043D344C" w14:textId="77777777" w:rsidR="00BD5D79" w:rsidRDefault="00BD5D79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6ED"/>
    <w:multiLevelType w:val="hybridMultilevel"/>
    <w:tmpl w:val="D908A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43CF0"/>
    <w:multiLevelType w:val="hybridMultilevel"/>
    <w:tmpl w:val="E4F29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61A67"/>
    <w:multiLevelType w:val="hybridMultilevel"/>
    <w:tmpl w:val="32A8A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B378B"/>
    <w:multiLevelType w:val="hybridMultilevel"/>
    <w:tmpl w:val="0C0A3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880446"/>
    <w:multiLevelType w:val="hybridMultilevel"/>
    <w:tmpl w:val="A0268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6"/>
  </w:num>
  <w:num w:numId="2" w16cid:durableId="1188250035">
    <w:abstractNumId w:val="13"/>
  </w:num>
  <w:num w:numId="3" w16cid:durableId="180245746">
    <w:abstractNumId w:val="3"/>
  </w:num>
  <w:num w:numId="4" w16cid:durableId="141889519">
    <w:abstractNumId w:val="1"/>
  </w:num>
  <w:num w:numId="5" w16cid:durableId="30765566">
    <w:abstractNumId w:val="11"/>
  </w:num>
  <w:num w:numId="6" w16cid:durableId="796878580">
    <w:abstractNumId w:val="16"/>
  </w:num>
  <w:num w:numId="7" w16cid:durableId="1220359389">
    <w:abstractNumId w:val="10"/>
  </w:num>
  <w:num w:numId="8" w16cid:durableId="1727534054">
    <w:abstractNumId w:val="4"/>
  </w:num>
  <w:num w:numId="9" w16cid:durableId="1336566045">
    <w:abstractNumId w:val="9"/>
  </w:num>
  <w:num w:numId="10" w16cid:durableId="1836143981">
    <w:abstractNumId w:val="14"/>
  </w:num>
  <w:num w:numId="11" w16cid:durableId="1050811632">
    <w:abstractNumId w:val="8"/>
  </w:num>
  <w:num w:numId="12" w16cid:durableId="361519149">
    <w:abstractNumId w:val="15"/>
  </w:num>
  <w:num w:numId="13" w16cid:durableId="474956294">
    <w:abstractNumId w:val="7"/>
  </w:num>
  <w:num w:numId="14" w16cid:durableId="18237764">
    <w:abstractNumId w:val="0"/>
  </w:num>
  <w:num w:numId="15" w16cid:durableId="1320425296">
    <w:abstractNumId w:val="17"/>
  </w:num>
  <w:num w:numId="16" w16cid:durableId="1081483356">
    <w:abstractNumId w:val="2"/>
  </w:num>
  <w:num w:numId="17" w16cid:durableId="1438795369">
    <w:abstractNumId w:val="12"/>
  </w:num>
  <w:num w:numId="18" w16cid:durableId="2041586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047B"/>
    <w:rsid w:val="00064FD4"/>
    <w:rsid w:val="00071C5A"/>
    <w:rsid w:val="00082ADC"/>
    <w:rsid w:val="000B4D8A"/>
    <w:rsid w:val="000D0F9B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27458"/>
    <w:rsid w:val="00144274"/>
    <w:rsid w:val="0016174C"/>
    <w:rsid w:val="00184313"/>
    <w:rsid w:val="00185260"/>
    <w:rsid w:val="001A0067"/>
    <w:rsid w:val="001A3F1B"/>
    <w:rsid w:val="001B3A54"/>
    <w:rsid w:val="001C3FB6"/>
    <w:rsid w:val="002041A4"/>
    <w:rsid w:val="00215797"/>
    <w:rsid w:val="00240572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33665"/>
    <w:rsid w:val="00336BE8"/>
    <w:rsid w:val="00356FD7"/>
    <w:rsid w:val="003618FC"/>
    <w:rsid w:val="0036420C"/>
    <w:rsid w:val="003778E4"/>
    <w:rsid w:val="003903A9"/>
    <w:rsid w:val="00396BA4"/>
    <w:rsid w:val="004251CB"/>
    <w:rsid w:val="004413E8"/>
    <w:rsid w:val="00450993"/>
    <w:rsid w:val="00451BC5"/>
    <w:rsid w:val="0045282B"/>
    <w:rsid w:val="0048393A"/>
    <w:rsid w:val="004907F3"/>
    <w:rsid w:val="004B1B53"/>
    <w:rsid w:val="004C6FF4"/>
    <w:rsid w:val="004C7BFD"/>
    <w:rsid w:val="004F6862"/>
    <w:rsid w:val="005024FD"/>
    <w:rsid w:val="0050388F"/>
    <w:rsid w:val="00517E52"/>
    <w:rsid w:val="00524B69"/>
    <w:rsid w:val="00542DC5"/>
    <w:rsid w:val="00543C1F"/>
    <w:rsid w:val="00550CA7"/>
    <w:rsid w:val="00555B20"/>
    <w:rsid w:val="005572FB"/>
    <w:rsid w:val="00565BFB"/>
    <w:rsid w:val="0057194A"/>
    <w:rsid w:val="00573DBA"/>
    <w:rsid w:val="00577CC2"/>
    <w:rsid w:val="005961FF"/>
    <w:rsid w:val="005B2DCF"/>
    <w:rsid w:val="005E282D"/>
    <w:rsid w:val="005E5A6E"/>
    <w:rsid w:val="005F519A"/>
    <w:rsid w:val="00605648"/>
    <w:rsid w:val="00627A88"/>
    <w:rsid w:val="00637726"/>
    <w:rsid w:val="00650183"/>
    <w:rsid w:val="00655E59"/>
    <w:rsid w:val="00661D8E"/>
    <w:rsid w:val="00673F53"/>
    <w:rsid w:val="00676ACC"/>
    <w:rsid w:val="00684146"/>
    <w:rsid w:val="00693D0D"/>
    <w:rsid w:val="006B02D6"/>
    <w:rsid w:val="006C21A3"/>
    <w:rsid w:val="006F6F43"/>
    <w:rsid w:val="007002F9"/>
    <w:rsid w:val="00704879"/>
    <w:rsid w:val="00710CD7"/>
    <w:rsid w:val="00714F66"/>
    <w:rsid w:val="00716E43"/>
    <w:rsid w:val="00735B3F"/>
    <w:rsid w:val="00745F32"/>
    <w:rsid w:val="0078445D"/>
    <w:rsid w:val="007B753E"/>
    <w:rsid w:val="007D324E"/>
    <w:rsid w:val="007F2D88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0548"/>
    <w:rsid w:val="008F1435"/>
    <w:rsid w:val="008F3A2E"/>
    <w:rsid w:val="00915DD4"/>
    <w:rsid w:val="009347E3"/>
    <w:rsid w:val="00955C7C"/>
    <w:rsid w:val="0097092E"/>
    <w:rsid w:val="00977B61"/>
    <w:rsid w:val="00981143"/>
    <w:rsid w:val="009977B4"/>
    <w:rsid w:val="009A4F39"/>
    <w:rsid w:val="009A78BC"/>
    <w:rsid w:val="009B514A"/>
    <w:rsid w:val="009E1AD4"/>
    <w:rsid w:val="00A209B1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B7223"/>
    <w:rsid w:val="00AD4D18"/>
    <w:rsid w:val="00AE4D8D"/>
    <w:rsid w:val="00AF2C35"/>
    <w:rsid w:val="00AF5AD1"/>
    <w:rsid w:val="00B029A9"/>
    <w:rsid w:val="00B307EC"/>
    <w:rsid w:val="00B474F7"/>
    <w:rsid w:val="00B56291"/>
    <w:rsid w:val="00B57478"/>
    <w:rsid w:val="00B57C4D"/>
    <w:rsid w:val="00B65BA1"/>
    <w:rsid w:val="00B82D88"/>
    <w:rsid w:val="00BB4922"/>
    <w:rsid w:val="00BC1AEE"/>
    <w:rsid w:val="00BD5D79"/>
    <w:rsid w:val="00C0056E"/>
    <w:rsid w:val="00C0113F"/>
    <w:rsid w:val="00C07348"/>
    <w:rsid w:val="00C13CBA"/>
    <w:rsid w:val="00C25CEA"/>
    <w:rsid w:val="00C30192"/>
    <w:rsid w:val="00C472BC"/>
    <w:rsid w:val="00C62C40"/>
    <w:rsid w:val="00C76C72"/>
    <w:rsid w:val="00C80E71"/>
    <w:rsid w:val="00C90817"/>
    <w:rsid w:val="00C962B3"/>
    <w:rsid w:val="00C9732D"/>
    <w:rsid w:val="00CA063B"/>
    <w:rsid w:val="00CB77BE"/>
    <w:rsid w:val="00CD2DF8"/>
    <w:rsid w:val="00CD54BB"/>
    <w:rsid w:val="00D03293"/>
    <w:rsid w:val="00D121D3"/>
    <w:rsid w:val="00D262CC"/>
    <w:rsid w:val="00D403FD"/>
    <w:rsid w:val="00D41505"/>
    <w:rsid w:val="00D51BB5"/>
    <w:rsid w:val="00D556D9"/>
    <w:rsid w:val="00D65ECD"/>
    <w:rsid w:val="00D75357"/>
    <w:rsid w:val="00D76DAF"/>
    <w:rsid w:val="00D85AFB"/>
    <w:rsid w:val="00DB638D"/>
    <w:rsid w:val="00DB7CCA"/>
    <w:rsid w:val="00DC0F92"/>
    <w:rsid w:val="00DD4067"/>
    <w:rsid w:val="00DF1C2C"/>
    <w:rsid w:val="00E9326F"/>
    <w:rsid w:val="00E94070"/>
    <w:rsid w:val="00EC329B"/>
    <w:rsid w:val="00EE0921"/>
    <w:rsid w:val="00EF213E"/>
    <w:rsid w:val="00EF74BB"/>
    <w:rsid w:val="00F105DD"/>
    <w:rsid w:val="00F554BF"/>
    <w:rsid w:val="00F63BB9"/>
    <w:rsid w:val="00F658D2"/>
    <w:rsid w:val="00F77985"/>
    <w:rsid w:val="00F80BF9"/>
    <w:rsid w:val="00F95CFE"/>
    <w:rsid w:val="00FA3B1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DB7C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100</cp:revision>
  <dcterms:created xsi:type="dcterms:W3CDTF">2025-07-18T11:20:00Z</dcterms:created>
  <dcterms:modified xsi:type="dcterms:W3CDTF">2025-12-19T08:16:00Z</dcterms:modified>
</cp:coreProperties>
</file>