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D83C3" w14:textId="77777777" w:rsidR="0086266E" w:rsidRDefault="00693D0D" w:rsidP="0086266E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  <w:r w:rsidR="009347E3" w:rsidRPr="009347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– </w:t>
      </w:r>
      <w:r w:rsidR="0086266E" w:rsidRPr="0086266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>RED LIGHT MASK PRO SHARP SHAPE</w:t>
      </w:r>
    </w:p>
    <w:p w14:paraId="3E86CA5B" w14:textId="79F13AE6" w:rsidR="00693D0D" w:rsidRPr="00AB7410" w:rsidRDefault="00693D0D" w:rsidP="0086266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540D4BA7" w14:textId="0791FEBE" w:rsidR="00AB7410" w:rsidRDefault="00AB7410" w:rsidP="00A2754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Red Light</w:t>
      </w:r>
      <w:r w:rsidR="0086266E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maska</w:t>
      </w: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je určen</w:t>
      </w:r>
      <w:r w:rsidR="0086266E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a</w:t>
      </w: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pro</w:t>
      </w:r>
      <w:r w:rsidRPr="00AB7410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podporu</w:t>
      </w: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regenerace, stimulaci </w:t>
      </w:r>
      <w:r w:rsidR="0086266E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obličeje </w:t>
      </w: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prostřednictvím červeného a infračerveného světla.</w:t>
      </w:r>
    </w:p>
    <w:p w14:paraId="6FFC1A6A" w14:textId="6452B597" w:rsidR="00AB7410" w:rsidRPr="00AB7410" w:rsidRDefault="00AB7410" w:rsidP="00A2754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Výrobek je určen</w:t>
      </w:r>
      <w:r w:rsidRPr="00AB7410">
        <w:rPr>
          <w:rFonts w:ascii="Times New Roman" w:eastAsia="Times New Roman" w:hAnsi="Times New Roman" w:cs="Times New Roman"/>
          <w:sz w:val="21"/>
          <w:szCs w:val="21"/>
          <w:lang w:eastAsia="cs-CZ"/>
        </w:rPr>
        <w:t> výhradně pro vnější použití</w:t>
      </w: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 Není zdravotnickým prostředkem a nenahrazuje lékařskou péči.</w:t>
      </w:r>
    </w:p>
    <w:p w14:paraId="75509FC2" w14:textId="6651ECF3" w:rsidR="00693D0D" w:rsidRPr="00A27545" w:rsidRDefault="00693D0D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778F4D40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12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0805B73D" w14:textId="41A81795" w:rsidR="00AB7410" w:rsidRPr="00AB7410" w:rsidRDefault="00AB7410" w:rsidP="00AB7410">
      <w:pPr>
        <w:pStyle w:val="Odstavecseseznamem"/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Před každým použitím zkontrolujte stav </w:t>
      </w:r>
      <w:r w:rsidR="0086266E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masky</w:t>
      </w: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, kabelu a konektorů.</w:t>
      </w:r>
    </w:p>
    <w:p w14:paraId="5E5366A4" w14:textId="1F421060" w:rsidR="00AB7410" w:rsidRPr="00AB7410" w:rsidRDefault="00AB7410" w:rsidP="00AB7410">
      <w:pPr>
        <w:pStyle w:val="Odstavecseseznamem"/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Nepoužívejte </w:t>
      </w:r>
      <w:r w:rsidR="0086266E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masku</w:t>
      </w: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, pokud je poškozen</w:t>
      </w:r>
      <w:r w:rsidR="0086266E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á</w:t>
      </w: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, má praskliny, uvolněné LED diody nebo poškozený napájecí kabel.</w:t>
      </w:r>
    </w:p>
    <w:p w14:paraId="2587020F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4. Bezpečné používání</w:t>
      </w:r>
    </w:p>
    <w:p w14:paraId="0954002A" w14:textId="6F3F560C" w:rsidR="00AB7410" w:rsidRDefault="00AB7410" w:rsidP="00AB7410">
      <w:pPr>
        <w:pStyle w:val="Odstavecseseznamem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Nepoužívejte na citlivou, podrážděnou pokožku.</w:t>
      </w:r>
    </w:p>
    <w:p w14:paraId="17643EBE" w14:textId="77777777" w:rsidR="00AB7410" w:rsidRDefault="00AB7410" w:rsidP="00AB7410">
      <w:pPr>
        <w:pStyle w:val="Odstavecseseznamem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Nepoužívejte během spánku a vyhněte se nadměrnému tlaku na zařízení.</w:t>
      </w:r>
    </w:p>
    <w:p w14:paraId="6AF42EC0" w14:textId="7B9E6E2C" w:rsidR="00A27545" w:rsidRDefault="00AB7410" w:rsidP="00AB7410">
      <w:pPr>
        <w:pStyle w:val="Odstavecseseznamem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Nepokoušejte se zařízení rozebírat ani upravovat.</w:t>
      </w:r>
    </w:p>
    <w:p w14:paraId="729056DB" w14:textId="47030E6B" w:rsidR="00AB7410" w:rsidRDefault="00AB7410" w:rsidP="00AB741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B7410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5. Světelná terapie</w:t>
      </w:r>
    </w:p>
    <w:p w14:paraId="07C8A8B2" w14:textId="74CF2CE5" w:rsidR="00AB7410" w:rsidRPr="00AB7410" w:rsidRDefault="00AB7410" w:rsidP="00AB7410">
      <w:pPr>
        <w:pStyle w:val="Odstavecseseznamem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Dodržujte doporučený čas (např. 10–20 minut zhruba 20–30 cm od pokožky – upřesněno v návodu k použití panelu).</w:t>
      </w:r>
    </w:p>
    <w:p w14:paraId="6B676566" w14:textId="77777777" w:rsidR="00AB7410" w:rsidRPr="00AB7410" w:rsidRDefault="00AB7410" w:rsidP="00AB7410">
      <w:pPr>
        <w:pStyle w:val="Odstavecseseznamem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V případě pocitu nepříjemného tepla nebo pálení přerušujte terapii.</w:t>
      </w:r>
    </w:p>
    <w:p w14:paraId="155C3A35" w14:textId="7CA0AE14" w:rsidR="00A27545" w:rsidRPr="00AB7410" w:rsidRDefault="00AB7410" w:rsidP="00A27545">
      <w:pPr>
        <w:pStyle w:val="Odstavecseseznamem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Nepoužívejte zařízení </w:t>
      </w:r>
      <w:r w:rsidR="0086266E"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déle</w:t>
      </w: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než doporučuje výrobce.</w:t>
      </w:r>
    </w:p>
    <w:p w14:paraId="34B2756F" w14:textId="4F059001" w:rsidR="00A27545" w:rsidRPr="00A27545" w:rsidRDefault="00AB7410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</w:t>
      </w:r>
      <w:r w:rsidR="00A27545"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Zdravotní upozornění</w:t>
      </w:r>
    </w:p>
    <w:p w14:paraId="5BCABE6F" w14:textId="77777777" w:rsidR="00AB7410" w:rsidRPr="00AB7410" w:rsidRDefault="00AB7410" w:rsidP="00AB7410">
      <w:pPr>
        <w:pStyle w:val="Odstavecseseznamem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V případě epilepsie, akutní bolesti, zánětu, poruch citlivosti, diabetu, cévních onemocnění, těhotenství nebo neurologických obtíží konzultujte použití s lékařem nebo fyzioterapeutem.</w:t>
      </w:r>
    </w:p>
    <w:p w14:paraId="6BDBF499" w14:textId="12C64827" w:rsidR="00AB7410" w:rsidRDefault="00AB7410" w:rsidP="00AB7410">
      <w:pPr>
        <w:pStyle w:val="Odstavecseseznamem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Nepoužívejte, pokud máte implantovaný elektronický přístroj (např. kardiostimulátor) bez konzultace s lékařem.</w:t>
      </w:r>
    </w:p>
    <w:p w14:paraId="03589014" w14:textId="77777777" w:rsidR="00AB7410" w:rsidRDefault="00AB7410" w:rsidP="00AB741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1D5B6346" w14:textId="77777777" w:rsidR="0086266E" w:rsidRPr="00AB7410" w:rsidRDefault="0086266E" w:rsidP="00AB741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409906F7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lastRenderedPageBreak/>
        <w:t>8. Údržba a skladování</w:t>
      </w:r>
    </w:p>
    <w:p w14:paraId="68BFF73A" w14:textId="77777777" w:rsidR="00AB7410" w:rsidRPr="00AB7410" w:rsidRDefault="00AB7410" w:rsidP="00AB7410">
      <w:pPr>
        <w:pStyle w:val="Odstavecseseznamem"/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Čistěte pouze suchým nebo mírně vlhkým hadříkem.</w:t>
      </w:r>
    </w:p>
    <w:p w14:paraId="69F0FB02" w14:textId="77777777" w:rsidR="00AB7410" w:rsidRDefault="00AB7410" w:rsidP="00AB7410">
      <w:pPr>
        <w:pStyle w:val="Odstavecseseznamem"/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Nepoužívejte vodu ani čisticí prostředky, které mohou poškodit elektroniku.</w:t>
      </w:r>
    </w:p>
    <w:p w14:paraId="40398007" w14:textId="77777777" w:rsidR="00AB7410" w:rsidRDefault="00AB7410" w:rsidP="00AB7410">
      <w:pPr>
        <w:pStyle w:val="Odstavecseseznamem"/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Skladujte v suchu, mimo přímé sluneční záření a zdroje tepla.</w:t>
      </w:r>
    </w:p>
    <w:p w14:paraId="671EC09E" w14:textId="5CDA5D48" w:rsidR="00AB7410" w:rsidRPr="00AB7410" w:rsidRDefault="00AB7410" w:rsidP="00AB7410">
      <w:pPr>
        <w:pStyle w:val="Odstavecseseznamem"/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Nepokládejte těžké předměty na panel.</w:t>
      </w:r>
    </w:p>
    <w:p w14:paraId="26AC1693" w14:textId="77777777" w:rsidR="008904D4" w:rsidRDefault="008904D4" w:rsidP="008904D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74B75F65" w14:textId="77777777" w:rsidR="008904D4" w:rsidRPr="00260FD2" w:rsidRDefault="008904D4" w:rsidP="008904D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64BD0B58" w14:textId="77777777" w:rsidR="00693D0D" w:rsidRPr="00693D0D" w:rsidRDefault="003D6507" w:rsidP="00693D0D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pict w14:anchorId="632DD183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752E5" w14:textId="77777777" w:rsidR="003D6507" w:rsidRDefault="003D6507" w:rsidP="00693D0D">
      <w:r>
        <w:separator/>
      </w:r>
    </w:p>
  </w:endnote>
  <w:endnote w:type="continuationSeparator" w:id="0">
    <w:p w14:paraId="1D2F8730" w14:textId="77777777" w:rsidR="003D6507" w:rsidRDefault="003D6507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2582D" w14:textId="77777777" w:rsidR="003D6507" w:rsidRDefault="003D6507" w:rsidP="00693D0D">
      <w:r>
        <w:separator/>
      </w:r>
    </w:p>
  </w:footnote>
  <w:footnote w:type="continuationSeparator" w:id="0">
    <w:p w14:paraId="4C67B67D" w14:textId="77777777" w:rsidR="003D6507" w:rsidRDefault="003D6507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E74D5"/>
    <w:multiLevelType w:val="hybridMultilevel"/>
    <w:tmpl w:val="E0A605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E5FAD"/>
    <w:multiLevelType w:val="multilevel"/>
    <w:tmpl w:val="6FE6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BA5786"/>
    <w:multiLevelType w:val="hybridMultilevel"/>
    <w:tmpl w:val="FA80A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1C3610"/>
    <w:multiLevelType w:val="hybridMultilevel"/>
    <w:tmpl w:val="D5721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12C6F"/>
    <w:multiLevelType w:val="multilevel"/>
    <w:tmpl w:val="B00A2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4C7419"/>
    <w:multiLevelType w:val="multilevel"/>
    <w:tmpl w:val="78A2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923E9F"/>
    <w:multiLevelType w:val="hybridMultilevel"/>
    <w:tmpl w:val="AD88B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10517"/>
    <w:multiLevelType w:val="hybridMultilevel"/>
    <w:tmpl w:val="D688A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BE37AE"/>
    <w:multiLevelType w:val="hybridMultilevel"/>
    <w:tmpl w:val="A6A23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076E3"/>
    <w:multiLevelType w:val="hybridMultilevel"/>
    <w:tmpl w:val="7B84DE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BD331B"/>
    <w:multiLevelType w:val="multilevel"/>
    <w:tmpl w:val="914C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870432">
    <w:abstractNumId w:val="6"/>
  </w:num>
  <w:num w:numId="2" w16cid:durableId="1188250035">
    <w:abstractNumId w:val="16"/>
  </w:num>
  <w:num w:numId="3" w16cid:durableId="180245746">
    <w:abstractNumId w:val="3"/>
  </w:num>
  <w:num w:numId="4" w16cid:durableId="141889519">
    <w:abstractNumId w:val="0"/>
  </w:num>
  <w:num w:numId="5" w16cid:durableId="30765566">
    <w:abstractNumId w:val="15"/>
  </w:num>
  <w:num w:numId="6" w16cid:durableId="796878580">
    <w:abstractNumId w:val="20"/>
  </w:num>
  <w:num w:numId="7" w16cid:durableId="1220359389">
    <w:abstractNumId w:val="13"/>
  </w:num>
  <w:num w:numId="8" w16cid:durableId="1727534054">
    <w:abstractNumId w:val="5"/>
  </w:num>
  <w:num w:numId="9" w16cid:durableId="1336566045">
    <w:abstractNumId w:val="11"/>
  </w:num>
  <w:num w:numId="10" w16cid:durableId="1836143981">
    <w:abstractNumId w:val="17"/>
  </w:num>
  <w:num w:numId="11" w16cid:durableId="1050811632">
    <w:abstractNumId w:val="10"/>
  </w:num>
  <w:num w:numId="12" w16cid:durableId="889683660">
    <w:abstractNumId w:val="4"/>
  </w:num>
  <w:num w:numId="13" w16cid:durableId="975985995">
    <w:abstractNumId w:val="12"/>
  </w:num>
  <w:num w:numId="14" w16cid:durableId="1224414577">
    <w:abstractNumId w:val="9"/>
  </w:num>
  <w:num w:numId="15" w16cid:durableId="194780425">
    <w:abstractNumId w:val="8"/>
  </w:num>
  <w:num w:numId="16" w16cid:durableId="785733550">
    <w:abstractNumId w:val="2"/>
  </w:num>
  <w:num w:numId="17" w16cid:durableId="1783962552">
    <w:abstractNumId w:val="19"/>
  </w:num>
  <w:num w:numId="18" w16cid:durableId="662199856">
    <w:abstractNumId w:val="7"/>
  </w:num>
  <w:num w:numId="19" w16cid:durableId="1204757331">
    <w:abstractNumId w:val="14"/>
  </w:num>
  <w:num w:numId="20" w16cid:durableId="335308730">
    <w:abstractNumId w:val="1"/>
  </w:num>
  <w:num w:numId="21" w16cid:durableId="32362701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10664"/>
    <w:rsid w:val="0002333E"/>
    <w:rsid w:val="00064FD4"/>
    <w:rsid w:val="000D5721"/>
    <w:rsid w:val="000E1223"/>
    <w:rsid w:val="000E2330"/>
    <w:rsid w:val="000F082E"/>
    <w:rsid w:val="000F345C"/>
    <w:rsid w:val="000F3FF0"/>
    <w:rsid w:val="00154908"/>
    <w:rsid w:val="00184313"/>
    <w:rsid w:val="00185260"/>
    <w:rsid w:val="001B3A54"/>
    <w:rsid w:val="001B59BD"/>
    <w:rsid w:val="001D0DD5"/>
    <w:rsid w:val="002041A4"/>
    <w:rsid w:val="00224475"/>
    <w:rsid w:val="00240572"/>
    <w:rsid w:val="00243020"/>
    <w:rsid w:val="00257781"/>
    <w:rsid w:val="00260FD2"/>
    <w:rsid w:val="00281945"/>
    <w:rsid w:val="002B5863"/>
    <w:rsid w:val="002B6669"/>
    <w:rsid w:val="002B7FBF"/>
    <w:rsid w:val="002C1CA7"/>
    <w:rsid w:val="002C690D"/>
    <w:rsid w:val="002D50B4"/>
    <w:rsid w:val="002D7E06"/>
    <w:rsid w:val="002E2CF5"/>
    <w:rsid w:val="002F14C0"/>
    <w:rsid w:val="002F2DEB"/>
    <w:rsid w:val="00302CC0"/>
    <w:rsid w:val="00335504"/>
    <w:rsid w:val="00356FD7"/>
    <w:rsid w:val="003618FC"/>
    <w:rsid w:val="003778E4"/>
    <w:rsid w:val="003903A9"/>
    <w:rsid w:val="003D6507"/>
    <w:rsid w:val="003F1721"/>
    <w:rsid w:val="004251CB"/>
    <w:rsid w:val="0043092B"/>
    <w:rsid w:val="004413E8"/>
    <w:rsid w:val="0045282B"/>
    <w:rsid w:val="004A3B15"/>
    <w:rsid w:val="004B1B53"/>
    <w:rsid w:val="004C6FF4"/>
    <w:rsid w:val="004C7BFD"/>
    <w:rsid w:val="004F6862"/>
    <w:rsid w:val="00517E52"/>
    <w:rsid w:val="00524B69"/>
    <w:rsid w:val="00542DC5"/>
    <w:rsid w:val="00543C1F"/>
    <w:rsid w:val="005572FB"/>
    <w:rsid w:val="00565BFB"/>
    <w:rsid w:val="0057194A"/>
    <w:rsid w:val="00577CC2"/>
    <w:rsid w:val="005961FF"/>
    <w:rsid w:val="005E282D"/>
    <w:rsid w:val="00605648"/>
    <w:rsid w:val="00637726"/>
    <w:rsid w:val="00650183"/>
    <w:rsid w:val="00661D8E"/>
    <w:rsid w:val="00684146"/>
    <w:rsid w:val="00693D0D"/>
    <w:rsid w:val="006F6F43"/>
    <w:rsid w:val="007002F9"/>
    <w:rsid w:val="00704879"/>
    <w:rsid w:val="00714F66"/>
    <w:rsid w:val="00716E43"/>
    <w:rsid w:val="0078445D"/>
    <w:rsid w:val="007B753E"/>
    <w:rsid w:val="008059C7"/>
    <w:rsid w:val="00816211"/>
    <w:rsid w:val="00825786"/>
    <w:rsid w:val="00826E02"/>
    <w:rsid w:val="00841F26"/>
    <w:rsid w:val="008435D0"/>
    <w:rsid w:val="008455AB"/>
    <w:rsid w:val="0086266E"/>
    <w:rsid w:val="0087018A"/>
    <w:rsid w:val="0087547D"/>
    <w:rsid w:val="0088382C"/>
    <w:rsid w:val="008904D4"/>
    <w:rsid w:val="008B56B9"/>
    <w:rsid w:val="008C0229"/>
    <w:rsid w:val="008C51DB"/>
    <w:rsid w:val="008D022F"/>
    <w:rsid w:val="008D369A"/>
    <w:rsid w:val="008D6007"/>
    <w:rsid w:val="008E223C"/>
    <w:rsid w:val="008E5AEA"/>
    <w:rsid w:val="008F3A2E"/>
    <w:rsid w:val="009347E3"/>
    <w:rsid w:val="009466B6"/>
    <w:rsid w:val="00955C7C"/>
    <w:rsid w:val="0097092E"/>
    <w:rsid w:val="00977B61"/>
    <w:rsid w:val="009977B4"/>
    <w:rsid w:val="009A4F39"/>
    <w:rsid w:val="009A78BC"/>
    <w:rsid w:val="009E1AD4"/>
    <w:rsid w:val="00A20B18"/>
    <w:rsid w:val="00A27545"/>
    <w:rsid w:val="00A36F3F"/>
    <w:rsid w:val="00A464E1"/>
    <w:rsid w:val="00A47A60"/>
    <w:rsid w:val="00A6497A"/>
    <w:rsid w:val="00A86064"/>
    <w:rsid w:val="00A931B2"/>
    <w:rsid w:val="00A9735A"/>
    <w:rsid w:val="00AB2DE5"/>
    <w:rsid w:val="00AB3A96"/>
    <w:rsid w:val="00AB7410"/>
    <w:rsid w:val="00AD0953"/>
    <w:rsid w:val="00AD4D18"/>
    <w:rsid w:val="00AE4D8D"/>
    <w:rsid w:val="00B307EC"/>
    <w:rsid w:val="00B34DC5"/>
    <w:rsid w:val="00B474F7"/>
    <w:rsid w:val="00B523D5"/>
    <w:rsid w:val="00B82D88"/>
    <w:rsid w:val="00BB4922"/>
    <w:rsid w:val="00C0056E"/>
    <w:rsid w:val="00C0113F"/>
    <w:rsid w:val="00C07348"/>
    <w:rsid w:val="00C13CBA"/>
    <w:rsid w:val="00C30192"/>
    <w:rsid w:val="00C62C40"/>
    <w:rsid w:val="00C6675B"/>
    <w:rsid w:val="00C80E71"/>
    <w:rsid w:val="00C962B3"/>
    <w:rsid w:val="00CA063B"/>
    <w:rsid w:val="00CB77BE"/>
    <w:rsid w:val="00CD2DF8"/>
    <w:rsid w:val="00CD54BB"/>
    <w:rsid w:val="00D03293"/>
    <w:rsid w:val="00D34136"/>
    <w:rsid w:val="00D556D9"/>
    <w:rsid w:val="00D65ECD"/>
    <w:rsid w:val="00D76DAF"/>
    <w:rsid w:val="00DC0F92"/>
    <w:rsid w:val="00DD4067"/>
    <w:rsid w:val="00E227A5"/>
    <w:rsid w:val="00E9326F"/>
    <w:rsid w:val="00EB4E52"/>
    <w:rsid w:val="00EB5676"/>
    <w:rsid w:val="00EF74BB"/>
    <w:rsid w:val="00F105DD"/>
    <w:rsid w:val="00F41ACC"/>
    <w:rsid w:val="00F43CCA"/>
    <w:rsid w:val="00F648E8"/>
    <w:rsid w:val="00F77985"/>
    <w:rsid w:val="00FB324C"/>
    <w:rsid w:val="00FB3FC2"/>
    <w:rsid w:val="00FC1006"/>
    <w:rsid w:val="00FC2A24"/>
    <w:rsid w:val="00FD09D9"/>
    <w:rsid w:val="00F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270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72</cp:revision>
  <dcterms:created xsi:type="dcterms:W3CDTF">2025-07-18T11:20:00Z</dcterms:created>
  <dcterms:modified xsi:type="dcterms:W3CDTF">2026-02-13T10:09:00Z</dcterms:modified>
</cp:coreProperties>
</file>